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3D750" w14:textId="4DCFB585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Znak: GIR. 271.1.</w:t>
      </w:r>
      <w:r w:rsidR="00F9025B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4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.2021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  <w:t xml:space="preserve">      Załącznik nr 1</w:t>
      </w:r>
      <w:r w:rsidR="0080589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3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do SWZ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24ACF778" w14:textId="304A3AF3" w:rsidR="00955C33" w:rsidRPr="006B5C8E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</w:pPr>
      <w:r w:rsidRPr="006B5C8E">
        <w:rPr>
          <w:rFonts w:ascii="Arial Narrow" w:eastAsia="Arial Narrow" w:hAnsi="Arial Narrow" w:cs="Arial Narrow"/>
          <w:b/>
          <w:noProof w:val="0"/>
          <w:color w:val="2F5496" w:themeColor="accent1" w:themeShade="BF"/>
          <w:sz w:val="24"/>
          <w:szCs w:val="24"/>
        </w:rPr>
        <w:t>INFORMACJA O PRZETWARZANIU DANYCH OSOBOWYCH - art. 13 RODO</w:t>
      </w:r>
    </w:p>
    <w:p w14:paraId="2AC438D3" w14:textId="6D09B3E7" w:rsidR="00D04476" w:rsidRPr="006B5C8E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dla uczestników postępowań o udzielenie zamówień publicznych prowadzonych przez Urząd Gminy Kochanowice w Kochanowicach, do których stosuje się przepisy ustawy z dnia 11.09.2019 r. Prawo zamówień publicznych</w:t>
      </w:r>
    </w:p>
    <w:p w14:paraId="2847941D" w14:textId="547DCF5F" w:rsidR="00D04476" w:rsidRPr="00D04476" w:rsidRDefault="00D04476" w:rsidP="00D04476">
      <w:pPr>
        <w:widowControl w:val="0"/>
        <w:tabs>
          <w:tab w:val="left" w:pos="477"/>
        </w:tabs>
        <w:spacing w:after="0" w:line="276" w:lineRule="auto"/>
        <w:ind w:left="-142" w:right="168"/>
        <w:jc w:val="both"/>
        <w:rPr>
          <w:rFonts w:ascii="Arial Narrow" w:eastAsia="Arial Narrow" w:hAnsi="Arial Narrow" w:cs="Arial Narrow"/>
          <w:bCs/>
          <w:noProof w:val="0"/>
        </w:rPr>
      </w:pPr>
      <w:r w:rsidRPr="006B5C8E">
        <w:rPr>
          <w:rFonts w:ascii="Arial Narrow" w:eastAsia="Arial Narrow" w:hAnsi="Arial Narrow" w:cs="Arial Narrow"/>
          <w:bCs/>
          <w:noProof w:val="0"/>
          <w:color w:val="2F5496" w:themeColor="accent1" w:themeShade="BF"/>
        </w:rPr>
        <w:t>__________________________________________________________________________________________</w:t>
      </w: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2A267D0D" w14:textId="660D7473" w:rsidR="00955C33" w:rsidRDefault="00D04476" w:rsidP="00D04476">
      <w:pPr>
        <w:widowControl w:val="0"/>
        <w:autoSpaceDE w:val="0"/>
        <w:autoSpaceDN w:val="0"/>
        <w:spacing w:before="8" w:after="0" w:line="276" w:lineRule="auto"/>
        <w:ind w:left="-142" w:firstLine="850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na podstawie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z art. 13 ust. 1 i </w:t>
      </w:r>
      <w:r w:rsidR="006B5C8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ust. 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>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FD37AE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dalej RODO</w:t>
      </w:r>
      <w:r w:rsidR="00955C33" w:rsidRPr="00D04476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, 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informuję, że:</w:t>
      </w:r>
    </w:p>
    <w:p w14:paraId="177193AC" w14:textId="3EBB5EB8" w:rsidR="00955C33" w:rsidRPr="00955C33" w:rsidRDefault="00955C33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2) Urząd Gminy w Kochanowicach, którego siedziba jest przy ul. Wolności 5, 42-713 Kochanowice. </w:t>
      </w:r>
    </w:p>
    <w:p w14:paraId="7B3AF257" w14:textId="77777777" w:rsidR="00955C33" w:rsidRPr="00955C33" w:rsidRDefault="00955C33" w:rsidP="00955C33">
      <w:pPr>
        <w:spacing w:after="0" w:line="276" w:lineRule="auto"/>
        <w:ind w:left="-142"/>
        <w:contextualSpacing/>
        <w:jc w:val="both"/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>3) Administrator wyznaczył Inspektora Ochrony Danych Osobowych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Pana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eastAsia="zh-CN"/>
        </w:rPr>
        <w:t xml:space="preserve"> 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val="x-none" w:eastAsia="zh-CN"/>
        </w:rPr>
        <w:t>Jakub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eastAsia="zh-CN"/>
        </w:rPr>
        <w:t>a</w:t>
      </w:r>
      <w:r w:rsidRPr="00955C33">
        <w:rPr>
          <w:rFonts w:ascii="Arial Narrow" w:eastAsia="Times New Roman" w:hAnsi="Arial Narrow" w:cs="Times New Roman"/>
          <w:b/>
          <w:noProof w:val="0"/>
          <w:kern w:val="1"/>
          <w:sz w:val="24"/>
          <w:szCs w:val="24"/>
          <w:lang w:val="x-none" w:eastAsia="zh-CN"/>
        </w:rPr>
        <w:t xml:space="preserve"> Rezmer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, kontakt: adres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br/>
        <w:t xml:space="preserve">e-mail </w:t>
      </w:r>
      <w:hyperlink r:id="rId5" w:history="1">
        <w:r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kuba@eduodo.pl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lub </w:t>
      </w:r>
      <w:hyperlink r:id="rId6" w:history="1">
        <w:r w:rsidRPr="00955C33">
          <w:rPr>
            <w:rFonts w:ascii="Arial Narrow" w:eastAsia="Times New Roman" w:hAnsi="Arial Narrow" w:cs="Times New Roman"/>
            <w:noProof w:val="0"/>
            <w:kern w:val="1"/>
            <w:sz w:val="24"/>
            <w:szCs w:val="24"/>
            <w:u w:val="single"/>
            <w:lang w:val="x-none" w:eastAsia="zh-CN"/>
          </w:rPr>
          <w:t>abi@eduodo.pl</w:t>
        </w:r>
      </w:hyperlink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val="x-none" w:eastAsia="zh-CN"/>
        </w:rPr>
        <w:t xml:space="preserve"> </w:t>
      </w:r>
      <w:r w:rsidRPr="00955C33">
        <w:rPr>
          <w:rFonts w:ascii="Arial Narrow" w:eastAsia="Times New Roman" w:hAnsi="Arial Narrow" w:cs="Times New Roman"/>
          <w:noProof w:val="0"/>
          <w:kern w:val="1"/>
          <w:sz w:val="24"/>
          <w:szCs w:val="24"/>
          <w:lang w:eastAsia="zh-CN"/>
        </w:rPr>
        <w:t>.</w:t>
      </w:r>
    </w:p>
    <w:p w14:paraId="1F6FF10A" w14:textId="0E20AA3B" w:rsidR="00955C33" w:rsidRPr="00955C33" w:rsidRDefault="00955C33" w:rsidP="00F9025B">
      <w:pPr>
        <w:spacing w:after="120" w:line="276" w:lineRule="auto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4) Pani/Pana dane osobowe przetwarzane będą na podstawie </w:t>
      </w:r>
      <w:r w:rsidRPr="00FD37AE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art. 6 ust. 1 lit. c RODO</w:t>
      </w:r>
      <w:r w:rsidRPr="00FD37AE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w celu związanym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 xml:space="preserve">z postępowaniem o udzielenie zamówienia publicznego w trybie podstawowym bez możliwości negocjacji na wykonanie zadania pn.: </w:t>
      </w:r>
      <w:r w:rsidR="00F9025B" w:rsidRPr="00F9025B">
        <w:rPr>
          <w:rFonts w:ascii="Arial Narrow" w:eastAsia="Calibri" w:hAnsi="Arial Narrow" w:cs="Times New Roman"/>
          <w:b/>
          <w:noProof w:val="0"/>
          <w:sz w:val="24"/>
          <w:szCs w:val="24"/>
          <w:lang w:val="en-US"/>
        </w:rPr>
        <w:t xml:space="preserve">“Wymiana źródła ciepła wraz z montażem paneli fotowoltaicznych </w:t>
      </w:r>
      <w:r w:rsidR="00F9025B">
        <w:rPr>
          <w:rFonts w:ascii="Arial Narrow" w:eastAsia="Calibri" w:hAnsi="Arial Narrow" w:cs="Times New Roman"/>
          <w:b/>
          <w:noProof w:val="0"/>
          <w:sz w:val="24"/>
          <w:szCs w:val="24"/>
          <w:lang w:val="en-US"/>
        </w:rPr>
        <w:br/>
      </w:r>
      <w:r w:rsidR="00F9025B" w:rsidRPr="00F9025B">
        <w:rPr>
          <w:rFonts w:ascii="Arial Narrow" w:eastAsia="Calibri" w:hAnsi="Arial Narrow" w:cs="Times New Roman"/>
          <w:b/>
          <w:noProof w:val="0"/>
          <w:sz w:val="24"/>
          <w:szCs w:val="24"/>
          <w:lang w:val="en-US"/>
        </w:rPr>
        <w:t>w Zespole Szkolno-Przedszkolnym w Kochcicach”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>, znak: GIR.271.1.</w:t>
      </w:r>
      <w:r w:rsidR="00F9025B">
        <w:rPr>
          <w:rFonts w:ascii="Arial Narrow" w:eastAsia="Arial Narrow" w:hAnsi="Arial Narrow" w:cs="Arial Narrow"/>
          <w:noProof w:val="0"/>
          <w:sz w:val="24"/>
          <w:szCs w:val="24"/>
        </w:rPr>
        <w:t>4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.2021.  </w:t>
      </w:r>
    </w:p>
    <w:p w14:paraId="247EC2CF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5) Odbiorcami Pani/Pana danych osobowych będą osoby lub podmioty, którym udostępniona zostanie dokumentacja postępowania w oparciu o art. 74 ustawy Pzp. </w:t>
      </w:r>
    </w:p>
    <w:p w14:paraId="2E043F3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6) Pani/Pana dane osobowe będą przechowywane, zgodnie z art. 78 ust. 1 ustawy Pzp, przez okres 4 lat od dnia zakończenia postępowania o udzielenie zamówienia, a jeżeli czas trwania umowy przekracza 4 lata, okres przechowywania obejmuje cały czas trwania umowy. </w:t>
      </w:r>
    </w:p>
    <w:p w14:paraId="73F8F2EB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7) Obowiązek podania swoich danych osobowych jest wymogiem ustawowym określonym w przepisach ustawy Pzp, związanym z udziałem w postępowaniu o udzielenie zamówienia publicznego; konsekwencje niepodania określonych danych wynikają z ustawy Pzp.   </w:t>
      </w:r>
    </w:p>
    <w:p w14:paraId="308C2373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8) Posiada Pani/Pan: − na podstawie art. 15 RODO prawo dostępu do danych osobowych Pani/Pana dotyczących; − na podstawie art. 16 RODO prawo do sprostowania Pani/Pana danych osobowych *; − na podstawie art. 18 RODO prawo żądania od Administratora ograniczenia przetwarzania danych osobowych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 xml:space="preserve">z zastrzeżeniem przypadków, o których mowa w art. 18 ust. 2 RODO **;   − prawo do wniesienia skargi do Prezesa Urzędu Ochrony Danych Osobowych, gdy uzna Pani/Pan,  że przetwarzanie danych osobowych Pani/Pana dotyczących narusza przepisy RODO. </w:t>
      </w:r>
    </w:p>
    <w:p w14:paraId="0B38B2D8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</w:p>
    <w:p w14:paraId="1931C79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UWAGA: </w:t>
      </w:r>
    </w:p>
    <w:p w14:paraId="25C1908B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b/>
          <w:noProof w:val="0"/>
          <w:sz w:val="24"/>
          <w:szCs w:val="24"/>
        </w:rPr>
        <w:t>* Wyjaśnienie: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skorzystanie z prawa do sprostowania nie może skutkować zmianą wyniku postępowania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br/>
        <w:t xml:space="preserve">o udzielenie zamówienia publicznego ani zmianą postanowień umowy w zakresie niezgodnym z ustawą Pzp oraz nie może naruszać integralności protokołu oraz jego załączników. </w:t>
      </w:r>
    </w:p>
    <w:p w14:paraId="0DD2E4F0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b/>
          <w:noProof w:val="0"/>
          <w:sz w:val="24"/>
          <w:szCs w:val="24"/>
        </w:rPr>
        <w:t>** Wyjaśnienie: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prawo do ograniczenia przetwarzania nie ma zastosowania w odniesieniu do przechowywania, w celu zapewnienia korzystania ze środków ochrony prawnej lub w celu ochrony praw </w:t>
      </w: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lastRenderedPageBreak/>
        <w:t xml:space="preserve">innej osoby fizycznej lub prawnej, lub z uwagi na ważne względy interesu publicznego Unii Europejskiej lub państwa członkowskiego. </w:t>
      </w:r>
    </w:p>
    <w:p w14:paraId="6EA586C1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5F2F8376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Do obowiązków Wykonawcy należą m.in. obowiązki wynikające z RODO, w szczególności obowiązek informacyjny przewidziany w art. 13 ust. 1 i 2 RODO względem osób fizycznych, których dane osobowe dotyczą i od których dane te Wykonawca bezpośrednio pozyskał. Jednakże obowiązek informacyjny wynikający z art. 13 RODO nie będzie miał zastosowania, gdy i w zakresie, w jakim osoba fizyczna, której dane dotyczą, dysponuje już tymi informacjami (vide: art. 13 ust. 4 RODO). Ponadto Wykonawca będzie musiał wypełnić obowiązek informacyjny wynikający z art. 14 RODO względem osób fizycznych, których dane przekazuje Zamawiającemu i których dane pośrednio pozyskał, chyba że ma zastosowanie co najmniej jedno z wyłączeń, o których mowa w art. 14 ust. 5 RODO. </w:t>
      </w:r>
    </w:p>
    <w:p w14:paraId="3CD32EB1" w14:textId="77777777" w:rsidR="00955C33" w:rsidRPr="00955C33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955C33">
        <w:rPr>
          <w:rFonts w:ascii="Arial Narrow" w:eastAsia="Arial Narrow" w:hAnsi="Arial Narrow" w:cs="Arial Narrow"/>
          <w:noProof w:val="0"/>
          <w:sz w:val="24"/>
          <w:szCs w:val="24"/>
        </w:rPr>
        <w:t xml:space="preserve"> </w:t>
      </w:r>
    </w:p>
    <w:p w14:paraId="0CB31A90" w14:textId="7EF72543" w:rsidR="00955C33" w:rsidRPr="00D04476" w:rsidRDefault="00955C33" w:rsidP="00955C33">
      <w:pPr>
        <w:widowControl w:val="0"/>
        <w:spacing w:before="8" w:after="0" w:line="276" w:lineRule="auto"/>
        <w:ind w:left="-142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</w:pP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W związku z powyższym Wykonawca w Formularzu ofertowym, stanowiącym </w:t>
      </w:r>
      <w:r w:rsidRPr="004D7D1D">
        <w:rPr>
          <w:rFonts w:ascii="Arial Narrow" w:eastAsia="Arial Narrow" w:hAnsi="Arial Narrow" w:cs="Arial Narrow"/>
          <w:bCs/>
          <w:noProof w:val="0"/>
          <w:color w:val="FF0000"/>
          <w:sz w:val="24"/>
          <w:szCs w:val="24"/>
          <w:u w:val="single"/>
        </w:rPr>
        <w:t xml:space="preserve">Załącznik nr </w:t>
      </w:r>
      <w:r w:rsidR="00F928BE">
        <w:rPr>
          <w:rFonts w:ascii="Arial Narrow" w:eastAsia="Arial Narrow" w:hAnsi="Arial Narrow" w:cs="Arial Narrow"/>
          <w:bCs/>
          <w:noProof w:val="0"/>
          <w:color w:val="FF0000"/>
          <w:sz w:val="24"/>
          <w:szCs w:val="24"/>
          <w:u w:val="single"/>
        </w:rPr>
        <w:t>4</w:t>
      </w:r>
      <w:r w:rsidRPr="004D7D1D">
        <w:rPr>
          <w:rFonts w:ascii="Arial Narrow" w:eastAsia="Arial Narrow" w:hAnsi="Arial Narrow" w:cs="Arial Narrow"/>
          <w:bCs/>
          <w:noProof w:val="0"/>
          <w:color w:val="FF0000"/>
          <w:sz w:val="24"/>
          <w:szCs w:val="24"/>
          <w:u w:val="single"/>
        </w:rPr>
        <w:t xml:space="preserve"> </w:t>
      </w:r>
      <w:r w:rsidRPr="00D04476">
        <w:rPr>
          <w:rFonts w:ascii="Arial Narrow" w:eastAsia="Arial Narrow" w:hAnsi="Arial Narrow" w:cs="Arial Narrow"/>
          <w:bCs/>
          <w:noProof w:val="0"/>
          <w:sz w:val="24"/>
          <w:szCs w:val="24"/>
          <w:u w:val="single"/>
        </w:rPr>
        <w:t xml:space="preserve">do SWZ, składa (o ile dotyczy) stosowne oświadczenie. </w:t>
      </w:r>
    </w:p>
    <w:p w14:paraId="482F4126" w14:textId="77777777" w:rsidR="00683E38" w:rsidRDefault="00683E38"/>
    <w:sectPr w:rsidR="00683E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224C91"/>
    <w:rsid w:val="004D7D1D"/>
    <w:rsid w:val="00597225"/>
    <w:rsid w:val="006262EC"/>
    <w:rsid w:val="00683E38"/>
    <w:rsid w:val="006B5C8E"/>
    <w:rsid w:val="00703F6D"/>
    <w:rsid w:val="00706313"/>
    <w:rsid w:val="0071567F"/>
    <w:rsid w:val="00772A7F"/>
    <w:rsid w:val="00805897"/>
    <w:rsid w:val="00955C33"/>
    <w:rsid w:val="00A14C5E"/>
    <w:rsid w:val="00BD5A12"/>
    <w:rsid w:val="00D04476"/>
    <w:rsid w:val="00D1583C"/>
    <w:rsid w:val="00E2434F"/>
    <w:rsid w:val="00F9025B"/>
    <w:rsid w:val="00F928BE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31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i@eduodo.pl" TargetMode="External"/><Relationship Id="rId5" Type="http://schemas.openxmlformats.org/officeDocument/2006/relationships/hyperlink" Target="mailto:kuba@eduod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17</cp:revision>
  <cp:lastPrinted>2021-05-31T10:36:00Z</cp:lastPrinted>
  <dcterms:created xsi:type="dcterms:W3CDTF">2021-05-27T06:58:00Z</dcterms:created>
  <dcterms:modified xsi:type="dcterms:W3CDTF">2021-08-26T07:37:00Z</dcterms:modified>
</cp:coreProperties>
</file>